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6E68" w14:textId="77777777" w:rsidR="00C92073" w:rsidRPr="00C92073" w:rsidRDefault="00C92073" w:rsidP="00C92073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92073">
        <w:rPr>
          <w:rFonts w:ascii="標楷體" w:eastAsia="標楷體" w:hAnsi="標楷體" w:cs="新細明體"/>
          <w:b/>
          <w:bCs/>
          <w:color w:val="000000"/>
          <w:kern w:val="0"/>
          <w:sz w:val="48"/>
          <w:szCs w:val="48"/>
        </w:rPr>
        <w:t>自願放棄切結書</w:t>
      </w:r>
      <w:r w:rsidRPr="00C9207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</w:p>
    <w:p w14:paraId="2F2A8F22" w14:textId="78D0C524" w:rsidR="003E1F1D" w:rsidRDefault="003E1F1D" w:rsidP="00C92073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 xml:space="preserve">　　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本人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（姓名）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原報考桃園市11</w:t>
      </w:r>
      <w:r w:rsidR="00FE340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5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學年度國民小學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教師甄選，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並經錄取分發至桃園市</w:t>
      </w:r>
      <w:r w:rsidR="001761C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中壢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區</w:t>
      </w:r>
      <w:r w:rsidR="00FE340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青埔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國民小學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（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職務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）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，茲因另錄取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（縣市）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11</w:t>
      </w:r>
      <w:r w:rsidR="00FE340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5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學年度國民小學</w:t>
      </w: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教師甄選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，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爰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自願放棄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桃園市</w:t>
      </w:r>
      <w:r w:rsidR="001761C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中壢區</w:t>
      </w:r>
      <w:r w:rsidR="00FE340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青埔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國民小學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u w:val="single"/>
        </w:rPr>
        <w:t xml:space="preserve">　　　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（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職務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）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錄取資格，特</w:t>
      </w: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立</w:t>
      </w:r>
      <w:r w:rsidR="00C92073"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此放棄切結書為憑。</w:t>
      </w:r>
      <w:r w:rsidR="00C92073" w:rsidRPr="00C92073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</w:r>
    </w:p>
    <w:p w14:paraId="0EC1CEDE" w14:textId="77777777" w:rsidR="003E1F1D" w:rsidRPr="003E1F1D" w:rsidRDefault="003E1F1D" w:rsidP="00C92073">
      <w:pPr>
        <w:widowControl/>
        <w:spacing w:before="100" w:beforeAutospacing="1" w:after="100" w:afterAutospacing="1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此致</w:t>
      </w:r>
    </w:p>
    <w:p w14:paraId="3C29C103" w14:textId="77777777" w:rsidR="003E1F1D" w:rsidRPr="00C92073" w:rsidRDefault="003E1F1D" w:rsidP="00C92073">
      <w:pPr>
        <w:widowControl/>
        <w:spacing w:before="100" w:beforeAutospacing="1" w:after="100" w:afterAutospacing="1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桃園市</w:t>
      </w:r>
      <w:r w:rsidR="001761C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中壢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區</w:t>
      </w:r>
      <w:r w:rsidR="001761C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林森</w:t>
      </w:r>
      <w:r w:rsidRP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國民小學</w:t>
      </w:r>
    </w:p>
    <w:p w14:paraId="28DE69EE" w14:textId="77777777" w:rsidR="00C92073" w:rsidRPr="00C92073" w:rsidRDefault="00C92073" w:rsidP="003E1F1D">
      <w:pPr>
        <w:widowControl/>
        <w:spacing w:before="100" w:beforeAutospacing="1" w:after="100" w:afterAutospacing="1"/>
        <w:ind w:firstLineChars="1338" w:firstLine="4817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立書人：</w:t>
      </w:r>
    </w:p>
    <w:p w14:paraId="7792A121" w14:textId="77777777" w:rsidR="00C92073" w:rsidRDefault="00C92073" w:rsidP="003E1F1D">
      <w:pPr>
        <w:widowControl/>
        <w:spacing w:before="100" w:beforeAutospacing="1" w:after="100" w:afterAutospacing="1"/>
        <w:ind w:firstLineChars="1338" w:firstLine="4817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身分證號碼：</w:t>
      </w:r>
    </w:p>
    <w:p w14:paraId="4F3C6EBE" w14:textId="77777777" w:rsidR="003E1F1D" w:rsidRPr="00C92073" w:rsidRDefault="003E1F1D" w:rsidP="003E1F1D">
      <w:pPr>
        <w:widowControl/>
        <w:spacing w:before="100" w:beforeAutospacing="1" w:after="100" w:afterAutospacing="1"/>
        <w:ind w:firstLineChars="1338" w:firstLine="4817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聯絡電話：</w:t>
      </w:r>
    </w:p>
    <w:p w14:paraId="5C713D52" w14:textId="77777777" w:rsidR="003E1F1D" w:rsidRDefault="003E1F1D" w:rsidP="003E1F1D">
      <w:pPr>
        <w:widowControl/>
        <w:spacing w:before="100" w:beforeAutospacing="1" w:after="100" w:afterAutospacing="1"/>
        <w:jc w:val="distribute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</w:p>
    <w:p w14:paraId="7F4A6BDF" w14:textId="24313921" w:rsidR="005A2EE4" w:rsidRPr="003E1F1D" w:rsidRDefault="00C92073" w:rsidP="003E1F1D">
      <w:pPr>
        <w:widowControl/>
        <w:spacing w:before="100" w:beforeAutospacing="1" w:after="100" w:afterAutospacing="1"/>
        <w:jc w:val="distribute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中華民國</w:t>
      </w:r>
      <w:r w:rsid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11</w:t>
      </w:r>
      <w:r w:rsidR="00FE340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5</w:t>
      </w: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年</w:t>
      </w:r>
      <w:r w:rsid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 xml:space="preserve"> </w:t>
      </w: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 xml:space="preserve"> </w:t>
      </w:r>
      <w:r w:rsid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 xml:space="preserve">   </w:t>
      </w: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月</w:t>
      </w:r>
      <w:r w:rsidR="003E1F1D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 xml:space="preserve">     </w:t>
      </w:r>
      <w:r w:rsidRPr="00C92073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日</w:t>
      </w:r>
    </w:p>
    <w:sectPr w:rsidR="005A2EE4" w:rsidRPr="003E1F1D" w:rsidSect="00FC31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3A4E" w14:textId="77777777" w:rsidR="00BF1010" w:rsidRDefault="00BF1010" w:rsidP="00B81B53">
      <w:r>
        <w:separator/>
      </w:r>
    </w:p>
  </w:endnote>
  <w:endnote w:type="continuationSeparator" w:id="0">
    <w:p w14:paraId="604FF264" w14:textId="77777777" w:rsidR="00BF1010" w:rsidRDefault="00BF1010" w:rsidP="00B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3791" w14:textId="77777777" w:rsidR="00BF1010" w:rsidRDefault="00BF1010" w:rsidP="00B81B53">
      <w:r>
        <w:separator/>
      </w:r>
    </w:p>
  </w:footnote>
  <w:footnote w:type="continuationSeparator" w:id="0">
    <w:p w14:paraId="11FA6EAE" w14:textId="77777777" w:rsidR="00BF1010" w:rsidRDefault="00BF1010" w:rsidP="00B8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3"/>
    <w:rsid w:val="0017546F"/>
    <w:rsid w:val="001761CF"/>
    <w:rsid w:val="001B1BEB"/>
    <w:rsid w:val="00363B74"/>
    <w:rsid w:val="003E1F1D"/>
    <w:rsid w:val="00437D60"/>
    <w:rsid w:val="00567D6B"/>
    <w:rsid w:val="0086736F"/>
    <w:rsid w:val="009E1B24"/>
    <w:rsid w:val="00B81B53"/>
    <w:rsid w:val="00BF1010"/>
    <w:rsid w:val="00C92073"/>
    <w:rsid w:val="00F66389"/>
    <w:rsid w:val="00FC317F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CEB6D"/>
  <w15:docId w15:val="{96D0EFB4-4490-440A-A2AD-CBE11BB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1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20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81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B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C.M.T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2026-06-30T08:36:00Z</dcterms:created>
  <dcterms:modified xsi:type="dcterms:W3CDTF">2026-06-30T08:36:00Z</dcterms:modified>
</cp:coreProperties>
</file>