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也是環教場所。在大家所周知的壩體與圍繞水庫的自然美景外，還有一處維持水質的分層取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每週一及國定例假日公休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以綠能生活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澗仔壢環境教育中心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r>
              <w:rPr>
                <w:rFonts w:eastAsia="標楷體" w:hint="eastAsia"/>
                <w:color w:val="000000" w:themeColor="text1"/>
              </w:rPr>
              <w:t>採發文申請方式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r w:rsidRPr="00086416">
              <w:rPr>
                <w:rFonts w:eastAsia="標楷體"/>
                <w:color w:val="000000" w:themeColor="text1"/>
              </w:rPr>
              <w:t>#335#335;</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r w:rsidRPr="00E94C04">
              <w:rPr>
                <w:rFonts w:eastAsia="標楷體"/>
                <w:color w:val="000000" w:themeColor="text1"/>
              </w:rPr>
              <w:t>26</w:t>
            </w:r>
            <w:r w:rsidRPr="00E94C04">
              <w:rPr>
                <w:rFonts w:eastAsia="標楷體" w:hint="eastAsia"/>
                <w:color w:val="000000" w:themeColor="text1"/>
              </w:rPr>
              <w:t>家綠能廠商與中壢國小團隊共同打造一處具宣導節能、減廢、生態及健康之綠建築，使來賓能夠更進一步認識綠建築，在現代水泥森林中有更多的想法去改變與實踐。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收材料，推出再利用產品：潔玉清石、琉璃台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r w:rsidRPr="00F37C2C">
              <w:rPr>
                <w:rFonts w:eastAsia="標楷體"/>
                <w:color w:val="000000" w:themeColor="text1"/>
              </w:rPr>
              <w:t>週一休園</w:t>
            </w:r>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摘下食材親自料理，發揮在地食材的精神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小人國在許多人孩童記憶中都有留下足跡，凸顯出它的影響力。微縮文化推廣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r w:rsidRPr="00F63747">
              <w:rPr>
                <w:rFonts w:eastAsia="標楷體" w:hint="eastAsia"/>
                <w:color w:val="000000" w:themeColor="text1"/>
              </w:rPr>
              <w:t>9:00~16:00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成為環教場所。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個觀光工廠通過認證之設施場所，打破觀光工廠的舊思維，為傳承糕餅文化並結合低碳永續的獨特環教場所，除可體會過去先人在糕餅的用心及所想傳達的生命意涵，也可透過綠建築來學習低碳永續的環教理念。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友達光電龍潭廠區水資源教育館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八德埤塘自然生態公園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「八德埤塘自然生態公園」位於桃園市八德區興豐路旁，佔地約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r w:rsidRPr="00086416">
              <w:rPr>
                <w:rFonts w:eastAsia="標楷體" w:hint="eastAsia"/>
                <w:color w:val="000000" w:themeColor="text1"/>
              </w:rPr>
              <w:t>碳索生活館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，每週一休館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位於農博園區內，推廣日常生活可行的減碳行動、環保措施等理念，展現永續、低碳、綠能等特色。透過有趣的互動影音設施，彷彿置身廣大海洋，與海洋生物一同悠游，引領全民關心海洋，進而保護海洋。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本站為全臺唯一的黃金級綠建築檢測站，除具備雙線柴油車檢測車道外，更設有多項綠建築設施，包含太陽能光電板、雨水回收系統、地道通風節能系統、透水鋪面停車格等，營造友善、節能、健康之教育環境。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8A6E01"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r w:rsidRPr="00773C0F">
              <w:rPr>
                <w:rFonts w:eastAsia="標楷體" w:hint="eastAsia"/>
                <w:color w:val="000000" w:themeColor="text1"/>
              </w:rPr>
              <w:t>週二休園</w:t>
            </w:r>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天空繩橋、風動石、義興吊橋等熱門的觀光景點，隨著天空步道的開放，更是吸引大批遊客前來體驗凌空行走的刺激感受。園區內步道深具特色，包含森呼吸步道、元氣步道、水岸綠廊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r w:rsidRPr="00773C0F">
              <w:rPr>
                <w:rFonts w:eastAsia="標楷體" w:hint="eastAsia"/>
                <w:color w:val="000000" w:themeColor="text1"/>
              </w:rPr>
              <w:t>–</w:t>
            </w:r>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r w:rsidRPr="00773C0F">
              <w:rPr>
                <w:rFonts w:eastAsia="標楷體" w:hint="eastAsia"/>
                <w:color w:val="000000" w:themeColor="text1"/>
              </w:rPr>
              <w:t>–</w:t>
            </w:r>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休館時間：每周日、一休館，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r w:rsidRPr="005765E0">
              <w:rPr>
                <w:rFonts w:eastAsia="標楷體" w:hint="eastAsia"/>
                <w:color w:val="000000" w:themeColor="text1"/>
              </w:rPr>
              <w:t>繪動消防車、</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r w:rsidRPr="00DD4A1C">
              <w:rPr>
                <w:rFonts w:eastAsia="標楷體" w:hint="eastAsia"/>
                <w:color w:val="000000" w:themeColor="text1"/>
              </w:rPr>
              <w:t>–</w:t>
            </w:r>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文創產業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8A6E01"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8A6E01"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海洋客家牽罟文化館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農半漁文史照片、捕魚器具及相關珍貴文物，透過保存推廣讓大家認識「海客源遠來，里海永相傳」的精神。於此，本館定期辦理牽罟、築石塭、農事體驗與漁事體驗等系列活動，讓參與民眾體驗海客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8A6E01"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(一)孔廟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姿神像而非如一般孔廟僅有牌位為最特殊之處，具觀賞價值。「桃園孔廟」做為ㄧ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中壢故事館群</w:t>
            </w:r>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開館時間：週三到週日 10:00 –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t>壢小故事森林</w:t>
            </w:r>
            <w:r w:rsidRPr="00EB3DD5">
              <w:rPr>
                <w:rFonts w:ascii="標楷體" w:eastAsia="標楷體" w:hAnsi="標楷體" w:hint="eastAsia"/>
                <w:szCs w:val="24"/>
              </w:rPr>
              <w:br/>
              <w:t>開館時間：週二到週日 10:30 –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t>壢景町</w:t>
            </w:r>
            <w:r w:rsidRPr="00EB3DD5">
              <w:rPr>
                <w:rFonts w:ascii="標楷體" w:eastAsia="標楷體" w:hAnsi="標楷體" w:hint="eastAsia"/>
                <w:szCs w:val="24"/>
              </w:rPr>
              <w:br/>
              <w:t>開館時間：週二到週日 11:00 –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故事館屋瓦、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並具日治時期建築技術研究之價值。園區位於中壢市區內交通便利，見證日治至今中壢老街區街廓發展脈絡，深富歷史意涵與價值。宿舍群修復保留綠意盎然的珍貴老樹，並設計戶外2樓景觀平台，可俯瞰園區全貌，欣賞日式黑瓦及閩式紅瓦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臺後郡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被國際鳥盟評為重要野鳥棲地的許厝港濕地，每年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觀新藻礁</w:t>
            </w:r>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全國唯一的藻礁生態環境教室位於桃園市新屋區，其前身為封閉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餘年的永興垃圾掩埋場，市府重視藻礁保育，於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萬元，將掩埋場活化轉型為藻礁生態環境教室，於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進行藻礁生態教育，提供民眾免費參觀，並可透過網路預約導覽解說服務，配合潮汐時間實地進行藻礁及潮間帶生態觀察，讓更多民眾能親身接觸藻礁生態環境，使藻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(週二休園)</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r w:rsidRPr="008E6CDE">
              <w:rPr>
                <w:rFonts w:ascii="標楷體" w:eastAsia="標楷體" w:hAnsi="標楷體" w:hint="eastAsia"/>
                <w:szCs w:val="24"/>
              </w:rPr>
              <w:lastRenderedPageBreak/>
              <w:t>雨備室內課程方案，以提供每週至少5天(9點至17點)完整服務。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『新屋石滬故事館』建築物共有一、二樓及頂樓露台三區域可供使用。</w:t>
            </w:r>
            <w:r w:rsidRPr="008E6CDE">
              <w:rPr>
                <w:rFonts w:ascii="標楷體" w:eastAsia="標楷體" w:hAnsi="標楷體" w:hint="eastAsia"/>
                <w:szCs w:val="24"/>
              </w:rPr>
              <w:br/>
              <w:t>一樓「石滬小學堂」將以在地生活文化呈現為主，讓外來遊客知道並參與新屋百年石滬漁業文化的內涵，將以在地文物，以及海岸沙灘潮間帶</w:t>
            </w:r>
            <w:r w:rsidRPr="008E6CDE">
              <w:rPr>
                <w:rFonts w:ascii="標楷體" w:eastAsia="標楷體" w:hAnsi="標楷體" w:hint="eastAsia"/>
                <w:szCs w:val="24"/>
              </w:rPr>
              <w:lastRenderedPageBreak/>
              <w:t>常見生物之模型，並搭配社區民眾集體活動，特別是石滬修築影片等來表現，讓遊客了解先民耕海之不易，也可以見到先民與大自然和諧共處的智慧，室內佈置也會連帶介紹世界石滬概況。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海創客教室」將淨灘的海洋廢棄物經適當處理後，轉化後成為珍貴的創作材料，做成實用的物品或具美感的藝術品，手作的成品也可分贈參與的居民或遠來的民眾，具體實現「循環經濟」的概念。希望讓海岸居民及一般民眾知道海洋和灘岸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草漯沙丘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沿岸鄰景，可見素有海上漁業守護神之稱的白沙岬燈塔佇立，亦有數十支風力發電站相伴，形成具綠色教育意義之環境場域。草漯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漯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5607D" w14:textId="77777777" w:rsidR="008A6E01" w:rsidRDefault="008A6E01" w:rsidP="009A4E54">
      <w:r>
        <w:separator/>
      </w:r>
    </w:p>
  </w:endnote>
  <w:endnote w:type="continuationSeparator" w:id="0">
    <w:p w14:paraId="70CC4726" w14:textId="77777777" w:rsidR="008A6E01" w:rsidRDefault="008A6E01"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0F44" w14:textId="77777777" w:rsidR="008A6E01" w:rsidRDefault="008A6E01" w:rsidP="009A4E54">
      <w:r>
        <w:separator/>
      </w:r>
    </w:p>
  </w:footnote>
  <w:footnote w:type="continuationSeparator" w:id="0">
    <w:p w14:paraId="460E856A" w14:textId="77777777" w:rsidR="008A6E01" w:rsidRDefault="008A6E01"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柯佩吟</cp:lastModifiedBy>
  <cp:revision>2</cp:revision>
  <dcterms:created xsi:type="dcterms:W3CDTF">2022-03-01T07:53:00Z</dcterms:created>
  <dcterms:modified xsi:type="dcterms:W3CDTF">2022-03-01T07:53:00Z</dcterms:modified>
</cp:coreProperties>
</file>